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Kartal Nagyközség Képviselő-testületének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16./2011.(2012.I.1.) számú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rendelete</w:t>
      </w:r>
      <w:proofErr w:type="gramEnd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állattartás helyi szabályairól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Kartal Nagyközség Önkormányzatának Képviselő-testülete (a továbbiakban: képviselő-testület) eredeti jogalkotói hatáskörben az Alkotmány 44/</w:t>
      </w:r>
      <w:proofErr w:type="gramStart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§ (2) bekezdésben kapott felhatalmazás alapján, valamint a helyi önkormányzatokról szóló 1990. évi LXV. törvény 16. § (1) bekezdése által biztosított jogkörében eljárva az állattartás helyi szabályaira vonatkozóan az alábbi rendeletet alkotja:</w:t>
      </w:r>
      <w:r w:rsidRPr="009C65EC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I. fejezet</w:t>
      </w:r>
      <w:r w:rsidRPr="009C65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Általános rendelkezések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1. § E rendelet célja azon szabályok meghatározása, melyek elősegítik az állattartók, valamint az állattartással érintettek érdekeinek érvényesítését, s biztosítják, hogy az állattartás mások nyugalmát, biztonságát és testi épségét ne veszélyeztesse.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2. § (1) E rendelet hatálya - a (2) bekezdésben megállapított kivétellel - az önkormányzat közigazgatási területén kiterjed: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minden olyan természetes személyre, valamint szervezetre, aki, illetőleg amely az állat tulajdonosa, továbbá, aki az állatot vagy az állatállományt gondozza, felügyeli,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b) minden olyan ingatlanra, épületre és építményre, ahol kisüzemi állattartás folyik.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 rendelet hatálya nem terjed ki a rendőrségnél folytatott állattartásra, nem alkalmazható továbbá: cirkuszra, állatkiállításra, vágóhídra, engedéllyel működő állatfelvásárló telephelyre, lósport telepre, nagy létszámú állattenyésztő telepre, és állatkórházra.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3. § E rendelet alkalmazásában: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állattartás: olyan tevékenység, amelynél az állat tartása állati eredetű termék előállítására (pl. hús, tej, tojás, gyapjú), munkavégzésre, sportcélok elérésére, kedvtelésre irányul. Nem minősül állattartásnak a családi szükséglet kielégítése vagy feldolgozása céljából vásárolt vagy beszállított állatok legfeljebb egy hétig történő, átmeneti tartása,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 xml:space="preserve">b) nagy állat: ló, szarvasmarha, bivaly, szamár, öszvér, </w:t>
      </w:r>
      <w:r w:rsidRPr="009C65EC">
        <w:rPr>
          <w:rFonts w:ascii="Times New Roman" w:eastAsia="Times New Roman" w:hAnsi="Times New Roman" w:cs="Times New Roman"/>
          <w:i/>
          <w:iCs/>
          <w:lang w:eastAsia="hu-HU"/>
        </w:rPr>
        <w:t>szarvas, őz, teve, láma, muflon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c) </w:t>
      </w:r>
      <w:r w:rsidRPr="009C65EC">
        <w:rPr>
          <w:rFonts w:ascii="Times New Roman" w:eastAsia="Times New Roman" w:hAnsi="Times New Roman" w:cs="Times New Roman"/>
          <w:i/>
          <w:iCs/>
          <w:lang w:eastAsia="hu-HU"/>
        </w:rPr>
        <w:t xml:space="preserve">közepes 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állat: sertés, juh, kecske, </w:t>
      </w:r>
      <w:r w:rsidRPr="009C65EC">
        <w:rPr>
          <w:rFonts w:ascii="Times New Roman" w:eastAsia="Times New Roman" w:hAnsi="Times New Roman" w:cs="Times New Roman"/>
          <w:i/>
          <w:iCs/>
          <w:lang w:eastAsia="hu-HU"/>
        </w:rPr>
        <w:t>strucc, emu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d)</w:t>
      </w:r>
      <w:r w:rsidRPr="009C65EC">
        <w:rPr>
          <w:rFonts w:ascii="Times New Roman" w:eastAsia="Times New Roman" w:hAnsi="Times New Roman" w:cs="Times New Roman"/>
          <w:strike/>
          <w:lang w:eastAsia="hu-HU"/>
        </w:rPr>
        <w:t xml:space="preserve"> 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kis állat: baromfifélék, galamb, házinyúl,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prémes állat: nutria, róka, pézsma, nyérc, görény,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>) haszonállat: továbbiakban a b)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-d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) pont alattiak,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g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kedvtelésből tartott állat: eb, macska, díszállat,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h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egyéb állatok: Magyarországon nem honos állatok,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i) őrző-védő eb: az, amelyet magán- vagy társas vállalkozásban folytatott őrző-védő szolgálat során alkalmaznak, illetve amelynek ilyen funkcióját az alkalmazó intézmény vezetője igazolja.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j) vakvezető eb: az, amelyet erre a célra speciálisan kiképeztek, és a Vakok és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Gyengénlátók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 Országos Szövetsége igazolvánnyal látott el.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k)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jelzőeb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: az, amely a halláskárosultak segítségét szolgálja, aminek szükségességét szakorvosi igazolással kell bizonyítani.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l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ebsétáltatás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: közterületen minden ebfajtának pórázon és szájkosárral történő vezetése.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m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kisüzemi vagy kis létszámú állattartás: az, amely az Állategészségügyi Szabályzat kiadásáról szóló 41/1997. (V. 28.) FM rendelet 1. mellélete 1. számú függelékének </w:t>
      </w:r>
      <w:r w:rsidRPr="009C65E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5. 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pontjában meghatározott állatlétszámot nem éri el.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n) nagyüzemi vagy nagy létszámú állattartás az, amely az Állategészségügyi Szabályzat kiadásáról szóló 41/1997. (V. 28.) FM rendelet 1. mellélete 1. számú függelékének 4. pontjában meghatározott állatlétszámot eléri. </w:t>
      </w:r>
    </w:p>
    <w:p w:rsid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II. fejezet</w:t>
      </w:r>
      <w:r w:rsidRPr="009C65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állattartás általános szabályai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4. § (1) A nagyközség közigazgatási területén állatot - a közegészségügyi, állat-egészségügyi, állatvédelmi, valamint építésügyi és környezetvédelmi szabályok betartása mellett is - csak e rendeletben foglalt szabályok szerint lehet tartani.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Az állatok tartására szolgáló építmények és az ezekhez tartozó kiszolgáló létesítmények kialakítása az építésjogi követelmények valamint a közegészségügyi, állat-egészségügyi és környezetvédelmi jogszabályok betartásával, történhet.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(3) a tartható állatok számát – a Kartal nagyközség mindenkor hatályos helyi építési szabályzata és szabályozási terve alapján - az 1. számú melléklet, az állatok tartására szolgáló épületek telepítési távolságát a 2. számú melléklet tartalmazza.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5. § (1) Az állattartó köteles gondoskodni az állatok kedvező életfeltételeinek biztosításáról, a létesítmények tisztaságáról és folyamatos fertőtlenítéséről, a káros rovarok és rágcsálók rendszeres irtásáról.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Az állattartó köteles gondoskodni állatainak megfelelő tartásáról, takarmányozásáról és gondozásáról. Állatai védelme és egészségének megóvása érdekében köteles az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állat-egészségügyi rendelkezéseket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 megtartani és az állatok megbetegedése esetén állatorvos igénybevételéről gondoskodni.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Ha az állattartó nem kívánja az állatot tovább tartani, köteles annak megfelelő elhelyezéséről gondoskodni.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Tilos az állattartó által megunt vagy egyéb ok miatt nem tartható állatot szabadon engedni, elhagyni.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6. § Az állattartónak biztosítani kell, hogy az állattartással senkinek kárt ne okozzon. Bármilyen állat csak oly módon tartható, hogy a közterületet, a lakóépületek közös használatú helyiségeit, a lakások erkélyét, teraszát, ablakpárkányát ne szennyezze. Az esetleges szennyeződést a tulajdonos illetőleg az állat felügyeletével megbízott személy köteles haladéktalanul eltávolítani.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III. fejezet</w:t>
      </w:r>
    </w:p>
    <w:p w:rsidR="009C65EC" w:rsidRPr="009C65EC" w:rsidRDefault="009C65EC" w:rsidP="009C65E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állatok tartása és elhelyezése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7. § (1) Haszonállatok tartása az alábbi védőtávolságok és egyéb jogszabályokban meghatározott feltételek betartása mellett sem végezhető: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>) 2 lakásosnál nagyobb lakásszámú társasházi ingatlanok telkén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b) nevelési, oktatási intézmény, egyéb közintézmény az kereskedelmi, vendéglátó egység, sportlétesítmény területén és annak 50 méteres körzetén belül,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c) egészségügyi létesítmény, gyógyszertár, temető, élelmiszeripari üzem, vízmű ivóvíz kútjai területén és annak 100 méteres körzetén belül,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(2) Külterületen haszonállat tartható a lakóépülettől, kúttól történő 20 méter védőtávolság betartásával, kivétel az (1) bekezdés c) szerinti vízmű ivóvíz kútjai és annak 100 méteres körzetén belül.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Hulladékhússal táplált prémes és egyéb állat belterületen nem tartható. Külterületen lévő lakóháztól legalább 50 méteres védőtávolság a kötelező.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 xml:space="preserve">(4) Méhek tartása,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kaptárak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 elhelyezésére csak beépítésre nem szánt területen megengedett, a hatályos országos hatáskörű jogszabályok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 xml:space="preserve">előírásainak </w:t>
      </w:r>
      <w:r w:rsidRPr="009C65EC">
        <w:rPr>
          <w:rFonts w:ascii="Times New Roman" w:eastAsia="Times New Roman" w:hAnsi="Times New Roman" w:cs="Times New Roman"/>
          <w:strike/>
          <w:lang w:eastAsia="hu-HU"/>
        </w:rPr>
        <w:t>.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 betartása mellett.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8. § (1) Az állatok elhelyezésére szolgáló helyiséget könnyen tisztítható, hézag- és szivárgásmentes, megfelelő lejtésű, csúszásmentes szilárd padozattal valamint hézagmentes fedett és zárt trágyagyűjtővel kell ellátni.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(2) Az állattartásra szolgáló helyet el kell keríteni, s amennyiben 10 közepes</w:t>
      </w:r>
      <w:r w:rsidRPr="009C65E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állatnál vagy 5 nagyállatnál több haszonállatot tart a tulajdonos, gazdasági udvart kell kialakítani. Az állattartás céljára lekerített udvar nem csatlakozhat közvetlenül a szomszédos ingatlanhoz. A kerítéstől számítva legalább egy méteres sávot szabadon kell hagyni, amit sövénnyel kell beültetni.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Az istállót, ólat, ketrecet rendszeresen takarítani kell, és szükség szerint, de évente legalább két alkalommal fertőtlenítő meszelést kell végezni.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Az alkalmazott tartási rendszernek biztosítani kell az állatok megfigyelhetőségének lehetőségét, valamint az etető és itató berendezésekhez való akadálytalan hozzáférhetőséget.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(5) A beteg vagy sérült állat szükség szerinti elkülönítése, gyógykezelése céljára helyet kell biztosítani.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9. § (1) Az állattartással kapcsolatos tevékenység során fellépő szag-, illetve bűzhatás nem okozhat lakossági panaszt.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Az állattartásra szolgáló építmények szellőzőnyílásait a saját udvar felé kell kiképezni.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A keletkező bűzös gázok áramlását természetes vagy mesterséges szellőzéssel a magasba kell terelni.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10. § (1) A belterületen a trágya- és trágyalétárolót résmentes födéllel kell ellátni, oldalát és aljzatát pedig vízzáró módon kell kiképezni. Az ólakban és a trágyatárolókban az ammónia-képződés csökkentésére szagtalanító anyagot kell használni.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híg trágyát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 zárt csöveken kell az aknába elvezetni. A szilárd trágyát szalmával keverve kell tárolni.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A trágya és trágyalégyűjtő kiürítéséről szükség szerint kell gondoskodni. A tárolóból a trágyalé kifolyását illetőleg a csapadékvíz oda való befolyását meg kell akadályozni.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A haszonállatok alom nélküli, hígtrágyás tartása tilos.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(5) Külterületen a trágya tárolása lakóépülettől, ideiglenes tartózkodásra használt gazdasági épülettől legalább 10 méter távolságra történhet. A trágyát a környezetvédelmi hatóságok előírásainak megfelelő műtárgyban, a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csurgalék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 lé felfogására védőárokkal körbevéve kell tárolni.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(6) Trágyalé, hígtrágya, bélsárral szennyezett padozatmosó víz szennyvíztisztító telepre, illetve leürítő helyre történő szállítása tilos.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 xml:space="preserve">(7) A trágyalevet, hígtrágyát vagy a műszaki védelemmel ellátott trágyadepóban tárolt trágya felszínére, vagy a területileg illetékes Növény- és Talajvédelmi Szolgálat megvalósítási engedélye birtokában földterületre lehet kijuttatni. </w:t>
      </w:r>
    </w:p>
    <w:p w:rsidR="009C65EC" w:rsidRPr="009C65EC" w:rsidRDefault="009C65EC" w:rsidP="009C65E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A trágya, trágyalé, hígtrágya földterületen történő kihelyezése során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50/2001. (IV.3</w:t>
      </w:r>
      <w:r w:rsidRPr="009C65E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.)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 Korm. rendelet előírásait maradéktalanul be kell tartani.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IV. fejezet</w:t>
      </w:r>
      <w:r w:rsidRPr="009C65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ebtartás szabályai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Bejelentési kötelezettség és nyilvántartás</w:t>
      </w: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 xml:space="preserve">11. § (1) Az eb tartója köteles az állategészségügy felügyeletét ellátó </w:t>
      </w:r>
      <w:proofErr w:type="spellStart"/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magánállatorvosnak</w:t>
      </w:r>
      <w:proofErr w:type="spellEnd"/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 xml:space="preserve"> bejelenteni, ha állata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a 3 hónapos kort elérte,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b) elhullott, vagy </w:t>
      </w: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elkóborolt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c) új tulajdonoshoz került.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Ebtartási szabályok</w:t>
      </w: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12. §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(1) Az ebek kötelező oltására és annak oltási igazolására vonatkozóan a 164/2008 (XII.20.) FVM rendelet 4§ rendelkezései az irányadóak.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 veszettség elleni oltás megszervezéséről a polgármesteri hivatal gondoskodik.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(3) Amennyiben a tulajdonos elmulasztja az eb kötelező oltását, vagy ennek igazolását, akkor a 164/</w:t>
      </w:r>
      <w:proofErr w:type="gramStart"/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2008(</w:t>
      </w:r>
      <w:proofErr w:type="gramEnd"/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 xml:space="preserve">XII.20.) FVM rendelet 6§ (5) bekezdés rendelkezései az irányadóak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Aki veszett, vagy veszettségre gyanús kóbor ebet észlel, köteles azt elsősorban az állatorvosnak, vagy a város jegyzőjének bejelenteni.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13. § (1) Közterületen, közös használatú udvaron vagy más, bárki által igénybe vehető egyéb területen az ebet pórázon szájkosárral kell vezetni.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Veszélyes és veszélyesnek minősített ebet közterületre csak fém szájkosárral, kibújást megakadályozó, fojtó nyakörvvel, két méternél nem hosszabb, nem kihúzható pórázzal, a tartási engedély jogosultjának felügyeletével szabad kivezetni.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 xml:space="preserve">14. § (1) Bekerítetlen ingatlanon ebet szabadon tartani tilos. Az eb tulajdonosa köteles gondosodni arról, hogy az eb tartási helyét ne hagyhassa el.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Amennyiben az állattartó az ebet kennelben tartja, annak minimális nagysága 2x2 méter. A kennel közvetlenül a szomszéd kerítésére nem építhető, minimum a kerítéstől számított 1 méter távolságot be kell tartani, s a kerítés mentén a telepítési távolságok betartásával növényzetet kell telepíteni.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Amennyiben a kertben kennel nem létesíthető, a mozgástér biztosítása érdekében minimum 4 m huzalhoz csatlakozó legalább 2 méteres lánccal lehet az ebet kikötni.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Bekerített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ingatlanon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 eb szabadon tartható, azonban a kerítést úgy kell kialakítani, hogy az eb közterületre való kijutását, szomszédos ingatlanokra történő bejutását, valamint a kerítés résein történő kiharapását megakadályozza.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(5) Minden eb számára a méretének megfelelő ólat kell építeni.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(6) Harapós, támadó vagy kiszámíthatatlan természetű eb tartása esetén az ingatlan vagy a ház bejáratán szembetűnő módon erre utaló figyelmeztető táblát kell elhelyezni.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15. § (1) Nem szabad ebet beengedni, bevinni, illetőleg megtűrni, kivéve a vakvezető-, </w:t>
      </w:r>
      <w:r w:rsidRPr="009C65EC">
        <w:rPr>
          <w:rFonts w:ascii="Times New Roman" w:eastAsia="Times New Roman" w:hAnsi="Times New Roman" w:cs="Times New Roman"/>
          <w:u w:val="single"/>
          <w:lang w:eastAsia="hu-HU"/>
        </w:rPr>
        <w:t>jelző-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 a rendőrségi- valamint az őr ebeket (szolgálati idejében őrzés-védelmet hivatásszerűen folytató szervezet tulajdonában lévő eb.).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vendégforgalmat lebonyolító nyilvános helyiségbe, élelmiszert árusító helyiségbe, piac területére, élelmiszert feldolgozó üzembe,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b) oktatási, egészségügyi, művelődési intézmények területére,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c) ügyfélforgalmat lebonyolító közintézmények épületébe,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d) kollégiumba,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játszótérre,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) temetőbe.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16. § (1) Ebet tömegközlekedési járművön az érvényben lévő rendelkezések betartása mellett szabad szállítani.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Élelmiszer szállítására szolgáló járművön ebet szállítani tilos.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17. § (1) Többlakásos, többszintes lakóépületben lakásonként csak egy 3 hónaposnál idősebb eb, valamint szaporulata tartható legfeljebb 3 hónapos korukig.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Többlakásos lakóépületek lakásaiban eb tenyésztés nem folytatható. </w:t>
      </w:r>
    </w:p>
    <w:p w:rsidR="009C65EC" w:rsidRPr="009C65EC" w:rsidRDefault="009C65EC" w:rsidP="009C65EC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 xml:space="preserve">(3) Az egészségügyi okból igazoltan rászorulóknak vezető- és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jelzőebek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 tartásához e hozzájáruló nyilatkozatot nem kell beszerezni. </w:t>
      </w:r>
    </w:p>
    <w:p w:rsidR="009C65EC" w:rsidRPr="009C65EC" w:rsidRDefault="009C65EC" w:rsidP="009C65EC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A hozzájárulást ismételten meg kell szerezni, ha az eb tartó új ebet kíván beszerezni.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(5) Nem tartható eb erkélyen.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(6) Belterületen lévő, egyedi beépítésű lakótelken kettő darab, 3 hónaposnál idősebb eb tartható.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Ennél több eb tartása csak külterületen engedélyezhető.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Gazdátlan és kóbor ebeknél követendő eljárások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18. § (1) Gazdátlan, kóbor eb: amely póráz és felügyelet nélkül tartózkodik a közterületen.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</w:t>
      </w: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>A település belterületén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 kóborló ebek befogásáról az önkormányzat gondoskodik, az erre engedéllyel rendelkező vállalkozóval, megállapodás alapján.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(3) </w:t>
      </w: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 xml:space="preserve">Az állatok befogása esetén a 164/2008.(XII.20.) FVM 5 § (5) bekezdés rendelkezéseit kell alkalmazni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(4) Amennyiben a befogott eb gazdája a felügyeleti idő alatt jelentkezik, úgy a vállalkozó által meghatározott napi költség megtérítésére köteles.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(5) Amennyiben az eb gazdája nem jelentkezik a felügyeleti idő alatt, úgy az ebet értékesíteni lehet vagy - az állatok védelmére vonatkozó szabályok figyelembe vételével - ki lehet altatni. </w:t>
      </w:r>
    </w:p>
    <w:p w:rsidR="009C65EC" w:rsidRPr="009C65EC" w:rsidRDefault="009C65EC" w:rsidP="009C65E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ebtartó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 által megunt vagy egyéb ok miatt nem tartható ebet a vállalkozó által üzemeltetett gyepmesteri telepre, a vállalkozóval kötött külön megállapodás alapján le lehet adni.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V. fejezet</w:t>
      </w:r>
      <w:r w:rsidRPr="009C65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Eljárási szabályok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19. § E rendelet szabályainak megsértése esetén a polgármester az állattartót megfelelő tartásra kötelezi, illetve az állattartást korlátozza vagy megtiltja.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20. § Az elhullott állatok tetemének a hullamegsemmisítő helyre történő elszállításáról saját költségén a tulajdonos köteles gondoskodni.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 xml:space="preserve">21. § (1) Szabálysértést követ el, és </w:t>
      </w:r>
      <w:r w:rsidRPr="009C65E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50.000 Ft-ig</w:t>
      </w:r>
      <w:r w:rsidRPr="009C65EC">
        <w:rPr>
          <w:rFonts w:ascii="Times New Roman" w:eastAsia="Times New Roman" w:hAnsi="Times New Roman" w:cs="Times New Roman"/>
          <w:lang w:eastAsia="hu-HU"/>
        </w:rPr>
        <w:t xml:space="preserve"> terjedő pénzbírsággal sújtható, aki az e rendelet 5-8. §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-ban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>, 13-16. §</w:t>
      </w:r>
      <w:proofErr w:type="spellStart"/>
      <w:r w:rsidRPr="009C65EC">
        <w:rPr>
          <w:rFonts w:ascii="Times New Roman" w:eastAsia="Times New Roman" w:hAnsi="Times New Roman" w:cs="Times New Roman"/>
          <w:lang w:eastAsia="hu-HU"/>
        </w:rPr>
        <w:t>-ban</w:t>
      </w:r>
      <w:proofErr w:type="spellEnd"/>
      <w:r w:rsidRPr="009C65EC">
        <w:rPr>
          <w:rFonts w:ascii="Times New Roman" w:eastAsia="Times New Roman" w:hAnsi="Times New Roman" w:cs="Times New Roman"/>
          <w:lang w:eastAsia="hu-HU"/>
        </w:rPr>
        <w:t xml:space="preserve"> szabályozott előírásokat megszegi. </w:t>
      </w:r>
    </w:p>
    <w:p w:rsidR="009C65EC" w:rsidRPr="009C65EC" w:rsidRDefault="009C65EC" w:rsidP="009C65EC">
      <w:pPr>
        <w:spacing w:before="100" w:beforeAutospacing="1"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Azzal szemben, aki az ebek oltására, állatbetegségek bejelentésére, megelőzésére vonatkozó kötelezettségeit elmulasztja, az egyes szabálysértésekről szóló 218/1999. (XII. 28.) Korm. rendelet szabályai szerint kell eljárni. </w:t>
      </w:r>
    </w:p>
    <w:p w:rsidR="009C65EC" w:rsidRPr="009C65EC" w:rsidRDefault="009C65EC" w:rsidP="009C65E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Szabálysértési eljárás lefolytatására Kartal Nagyközség Önkormányzatának jegyzője jogosult.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VI. fejezet</w:t>
      </w:r>
      <w:r w:rsidRPr="009C65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Záró rendelkezések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22. § (1) E rendelet a (2) bekezdésben foglalt kivétellel </w:t>
      </w:r>
      <w:r w:rsidRPr="009C65EC">
        <w:rPr>
          <w:rFonts w:ascii="Times New Roman" w:eastAsia="Times New Roman" w:hAnsi="Times New Roman" w:cs="Times New Roman"/>
          <w:color w:val="000000"/>
          <w:lang w:eastAsia="hu-HU"/>
        </w:rPr>
        <w:t xml:space="preserve">2012. január 1-jén lép hatályba.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 xml:space="preserve">(2) Az állattartó az állattartást - ha azt e rendelet szerinti tiltott helyen vagy meg nem engedett mértékben folytatja - köteles e rendelet hatályba lépésétől számított hat hónapon belül megszüntetni illetve az előírt mértékre csökkenteni. 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(3) E rendelet hatálybalépésekor folyamatban lévő ügyekben jelen rendelet rendelkezéseit kell alkalmazni.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Kartal, 2011. november 15.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ind w:left="1418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lang w:eastAsia="hu-HU"/>
        </w:rPr>
        <w:t xml:space="preserve">Tóth Ilkó Mihály </w:t>
      </w:r>
      <w:proofErr w:type="spellStart"/>
      <w:r w:rsidRPr="009C65EC">
        <w:rPr>
          <w:rFonts w:ascii="Times New Roman" w:eastAsia="Times New Roman" w:hAnsi="Times New Roman" w:cs="Times New Roman"/>
          <w:b/>
          <w:bCs/>
          <w:lang w:eastAsia="hu-HU"/>
        </w:rPr>
        <w:t>sk</w:t>
      </w:r>
      <w:proofErr w:type="spellEnd"/>
      <w:r w:rsidRPr="009C65EC">
        <w:rPr>
          <w:rFonts w:ascii="Times New Roman" w:eastAsia="Times New Roman" w:hAnsi="Times New Roman" w:cs="Times New Roman"/>
          <w:b/>
          <w:bCs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                                     </w:t>
      </w:r>
      <w:r w:rsidRPr="009C65EC">
        <w:rPr>
          <w:rFonts w:ascii="Times New Roman" w:eastAsia="Times New Roman" w:hAnsi="Times New Roman" w:cs="Times New Roman"/>
          <w:b/>
          <w:bCs/>
          <w:lang w:eastAsia="hu-HU"/>
        </w:rPr>
        <w:t xml:space="preserve"> Balogh Zoltánné </w:t>
      </w:r>
      <w:proofErr w:type="spellStart"/>
      <w:r w:rsidRPr="009C65EC">
        <w:rPr>
          <w:rFonts w:ascii="Times New Roman" w:eastAsia="Times New Roman" w:hAnsi="Times New Roman" w:cs="Times New Roman"/>
          <w:b/>
          <w:bCs/>
          <w:lang w:eastAsia="hu-HU"/>
        </w:rPr>
        <w:t>sk</w:t>
      </w:r>
      <w:proofErr w:type="spellEnd"/>
      <w:r w:rsidRPr="009C65EC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:rsidR="009C65EC" w:rsidRPr="009C65EC" w:rsidRDefault="009C65EC" w:rsidP="009C65E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polgármester</w:t>
      </w:r>
      <w:proofErr w:type="gramEnd"/>
      <w:r w:rsidRPr="009C65EC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</w:t>
      </w:r>
      <w:r w:rsidRPr="009C65EC">
        <w:rPr>
          <w:rFonts w:ascii="Times New Roman" w:eastAsia="Times New Roman" w:hAnsi="Times New Roman" w:cs="Times New Roman"/>
          <w:lang w:eastAsia="hu-HU"/>
        </w:rPr>
        <w:t>jegyző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t>Kihirdetve: 2011. november 30.</w:t>
      </w:r>
    </w:p>
    <w:p w:rsidR="009C65EC" w:rsidRPr="009C65EC" w:rsidRDefault="009C65EC" w:rsidP="009C65EC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               </w:t>
      </w:r>
      <w:r w:rsidRPr="009C65EC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Balogh Zoltánné </w:t>
      </w:r>
      <w:proofErr w:type="spellStart"/>
      <w:r w:rsidRPr="009C65EC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sk</w:t>
      </w:r>
      <w:proofErr w:type="spellEnd"/>
    </w:p>
    <w:p w:rsidR="009C65EC" w:rsidRDefault="009C65EC" w:rsidP="009C65EC">
      <w:pPr>
        <w:spacing w:before="100" w:beforeAutospacing="1" w:after="0" w:line="24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</w:t>
      </w:r>
      <w:proofErr w:type="gramStart"/>
      <w:r w:rsidRPr="009C65EC">
        <w:rPr>
          <w:rFonts w:ascii="Times New Roman" w:eastAsia="Times New Roman" w:hAnsi="Times New Roman" w:cs="Times New Roman"/>
          <w:lang w:eastAsia="hu-HU"/>
        </w:rPr>
        <w:t>jegyző</w:t>
      </w:r>
      <w:proofErr w:type="gramEnd"/>
    </w:p>
    <w:p w:rsidR="009C65EC" w:rsidRPr="009C65EC" w:rsidRDefault="009C65EC" w:rsidP="009C65EC">
      <w:pPr>
        <w:spacing w:before="100" w:beforeAutospacing="1" w:after="0" w:line="24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Default="009C65EC" w:rsidP="009C65EC">
      <w:pPr>
        <w:pStyle w:val="NormlWeb"/>
        <w:spacing w:after="0"/>
        <w:jc w:val="right"/>
      </w:pPr>
      <w:r>
        <w:lastRenderedPageBreak/>
        <w:t xml:space="preserve">1. számú melléklet </w:t>
      </w:r>
    </w:p>
    <w:p w:rsidR="009C65EC" w:rsidRDefault="009C65EC" w:rsidP="009C65EC">
      <w:pPr>
        <w:pStyle w:val="NormlWeb"/>
        <w:spacing w:after="0"/>
        <w:jc w:val="center"/>
      </w:pPr>
      <w:r>
        <w:rPr>
          <w:b/>
          <w:bCs/>
          <w:sz w:val="27"/>
          <w:szCs w:val="27"/>
        </w:rPr>
        <w:t>Tartható állatok létszáma:</w:t>
      </w:r>
    </w:p>
    <w:p w:rsidR="009C65EC" w:rsidRDefault="009C65EC" w:rsidP="009C65EC">
      <w:pPr>
        <w:pStyle w:val="NormlWeb"/>
        <w:spacing w:after="0"/>
        <w:ind w:left="266" w:hanging="255"/>
      </w:pPr>
      <w:r>
        <w:rPr>
          <w:u w:val="single"/>
        </w:rPr>
        <w:t>A település belterületén</w:t>
      </w:r>
      <w:r>
        <w:t xml:space="preserve"> </w:t>
      </w:r>
      <w:r>
        <w:rPr>
          <w:b/>
          <w:bCs/>
        </w:rPr>
        <w:t xml:space="preserve">külön engedély nélkül </w:t>
      </w:r>
      <w:proofErr w:type="spellStart"/>
      <w:r>
        <w:t>-ingatlanonként</w:t>
      </w:r>
      <w:proofErr w:type="spellEnd"/>
      <w:r>
        <w:t xml:space="preserve"> - az alábbi mennyiségű állat tartható:</w:t>
      </w:r>
    </w:p>
    <w:p w:rsidR="009C65EC" w:rsidRDefault="009C65EC" w:rsidP="009C65EC">
      <w:pPr>
        <w:pStyle w:val="NormlWeb"/>
        <w:spacing w:after="0"/>
        <w:ind w:left="646"/>
      </w:pPr>
      <w:r>
        <w:t>- kishaszonállat valamint prémes haszonállat legfeljebb 40 db (és azok szaporulata max.3 hónapos korig illetőleg az anyától való elválasztásukig</w:t>
      </w:r>
      <w:proofErr w:type="gramStart"/>
      <w:r>
        <w:t>) ,</w:t>
      </w:r>
      <w:proofErr w:type="gramEnd"/>
      <w:r>
        <w:t xml:space="preserve"> </w:t>
      </w:r>
    </w:p>
    <w:p w:rsidR="009C65EC" w:rsidRDefault="009C65EC" w:rsidP="009C65EC">
      <w:pPr>
        <w:pStyle w:val="NormlWeb"/>
        <w:spacing w:after="0"/>
        <w:ind w:left="646"/>
      </w:pPr>
      <w:r>
        <w:t xml:space="preserve">- közepes haszonállat legfeljebb 10 db (és azok szaporulata </w:t>
      </w:r>
      <w:proofErr w:type="spellStart"/>
      <w:r>
        <w:t>max</w:t>
      </w:r>
      <w:proofErr w:type="spellEnd"/>
      <w:r>
        <w:t xml:space="preserve">. 6 hónapos korig illetőleg az anyától való elválasztásukig) </w:t>
      </w:r>
    </w:p>
    <w:p w:rsidR="009C65EC" w:rsidRDefault="009C65EC" w:rsidP="009C65EC">
      <w:pPr>
        <w:pStyle w:val="NormlWeb"/>
        <w:spacing w:after="0"/>
        <w:ind w:left="646"/>
      </w:pPr>
      <w:r>
        <w:t>- nagyhaszonállat legfeljebb 2 db (és azok szaporulata max.6 hónapos korig illetőleg az anyától való elválasztásukig) a</w:t>
      </w:r>
      <w:r>
        <w:rPr>
          <w:b/>
          <w:bCs/>
        </w:rPr>
        <w:t xml:space="preserve"> </w:t>
      </w:r>
      <w:r>
        <w:t xml:space="preserve">legalább 900 m2-t elérő ingatlanon, </w:t>
      </w:r>
    </w:p>
    <w:p w:rsidR="009C65EC" w:rsidRDefault="009C65EC" w:rsidP="009C65EC">
      <w:pPr>
        <w:pStyle w:val="NormlWeb"/>
        <w:spacing w:after="0"/>
        <w:ind w:left="646"/>
      </w:pPr>
      <w:r>
        <w:t xml:space="preserve">- kedvtelésből tartott állat legfeljebb 4 db (és azok szaporulata </w:t>
      </w:r>
      <w:proofErr w:type="spellStart"/>
      <w:r>
        <w:t>max</w:t>
      </w:r>
      <w:proofErr w:type="spellEnd"/>
      <w:r>
        <w:t>. 3 hónapos korig illetőleg az anyától való elválasztásukig). Kivételt képeznek az ebek, melyekből ingatlanként legfeljebb 2 db tartható (és ezek szaporulata 3 hónapos korig</w:t>
      </w:r>
      <w:proofErr w:type="gramStart"/>
      <w:r>
        <w:t>).Egyebekben</w:t>
      </w:r>
      <w:proofErr w:type="gramEnd"/>
      <w:r>
        <w:t xml:space="preserve"> az ebtartásra a IV. fejezetben foglalt különös szabályok vonatkoznak. </w:t>
      </w:r>
    </w:p>
    <w:p w:rsidR="009C65EC" w:rsidRDefault="009C65EC" w:rsidP="009C65EC">
      <w:pPr>
        <w:pStyle w:val="NormlWeb"/>
        <w:spacing w:after="0"/>
      </w:pPr>
    </w:p>
    <w:p w:rsidR="009C65EC" w:rsidRDefault="009C65EC" w:rsidP="009C65EC">
      <w:pPr>
        <w:pStyle w:val="NormlWeb"/>
        <w:spacing w:after="0"/>
        <w:ind w:left="425" w:hanging="425"/>
      </w:pPr>
      <w:r>
        <w:t xml:space="preserve">A fentiektől eltérő feltételek esetén az állattartó bejelentése alapján tarthatóak állatok. Az állattartó köteles bejelenteni a Polgármesteri Hivatalhoz </w:t>
      </w:r>
      <w:proofErr w:type="spellStart"/>
      <w:r>
        <w:t>ezirányú</w:t>
      </w:r>
      <w:proofErr w:type="spellEnd"/>
      <w:r>
        <w:t xml:space="preserve"> </w:t>
      </w:r>
      <w:proofErr w:type="gramStart"/>
      <w:r>
        <w:t>tevékenységét ,</w:t>
      </w:r>
      <w:proofErr w:type="gramEnd"/>
      <w:r>
        <w:t xml:space="preserve"> melyhez csatolja a hatósági állatorvos javaslatát valamint az állattartással érintett ingatlannal szomszédos ingatlanok tulajdonosainak beleegyező nyilatkozatát.</w:t>
      </w:r>
    </w:p>
    <w:p w:rsidR="009C65EC" w:rsidRDefault="009C65EC" w:rsidP="009C65EC">
      <w:pPr>
        <w:pStyle w:val="NormlWeb"/>
        <w:spacing w:after="0"/>
        <w:ind w:left="885" w:hanging="17"/>
      </w:pPr>
    </w:p>
    <w:p w:rsidR="009C65EC" w:rsidRDefault="009C65EC" w:rsidP="009C65EC">
      <w:pPr>
        <w:pStyle w:val="NormlWeb"/>
        <w:spacing w:after="0"/>
      </w:pPr>
      <w:r>
        <w:rPr>
          <w:u w:val="single"/>
        </w:rPr>
        <w:t xml:space="preserve">A település külterületi mezőgazdasági övezetében: </w:t>
      </w:r>
    </w:p>
    <w:p w:rsidR="009C65EC" w:rsidRDefault="009C65EC" w:rsidP="009C65EC">
      <w:pPr>
        <w:pStyle w:val="NormlWeb"/>
        <w:numPr>
          <w:ilvl w:val="0"/>
          <w:numId w:val="4"/>
        </w:numPr>
        <w:spacing w:after="0"/>
      </w:pPr>
      <w:r>
        <w:t xml:space="preserve">mezőgazdasági haszonállat és kedvtelésből tartott állat számbeli korlátozás nélkül tartható </w:t>
      </w:r>
      <w:proofErr w:type="gramStart"/>
      <w:r>
        <w:t>ezen</w:t>
      </w:r>
      <w:proofErr w:type="gramEnd"/>
      <w:r>
        <w:t xml:space="preserve"> mellékletben foglalt feltételek biztosítása esetén.</w:t>
      </w:r>
    </w:p>
    <w:p w:rsidR="009C65EC" w:rsidRDefault="009C65EC" w:rsidP="009C65EC">
      <w:pPr>
        <w:pStyle w:val="NormlWeb"/>
        <w:spacing w:after="0"/>
        <w:ind w:left="720"/>
      </w:pPr>
      <w:r>
        <w:t xml:space="preserve">Mezőgazdasági övezetben azonban a </w:t>
      </w:r>
      <w:proofErr w:type="spellStart"/>
      <w:r>
        <w:t>nagylétszámú</w:t>
      </w:r>
      <w:proofErr w:type="spellEnd"/>
      <w:r>
        <w:t xml:space="preserve"> állattartó telep csak az </w:t>
      </w:r>
      <w:proofErr w:type="spellStart"/>
      <w:r>
        <w:t>ÁNTSz</w:t>
      </w:r>
      <w:proofErr w:type="spellEnd"/>
      <w:r>
        <w:t xml:space="preserve"> előzetes engedélyével létesíthető és a hatósági állatorvos engedélyével népesíthető </w:t>
      </w:r>
      <w:proofErr w:type="gramStart"/>
      <w:r>
        <w:t>be ,</w:t>
      </w:r>
      <w:proofErr w:type="gramEnd"/>
      <w:r>
        <w:t xml:space="preserve"> melynek szabályait a 41/1997.(V.28.) FM rendelet 3.-4. §</w:t>
      </w:r>
      <w:proofErr w:type="spellStart"/>
      <w:r>
        <w:t>-a</w:t>
      </w:r>
      <w:proofErr w:type="spellEnd"/>
      <w:r>
        <w:t xml:space="preserve"> </w:t>
      </w:r>
      <w:proofErr w:type="gramStart"/>
      <w:r>
        <w:t>tartalmazza</w:t>
      </w:r>
      <w:proofErr w:type="gramEnd"/>
      <w:r>
        <w:t xml:space="preserve"> és nem tartozik e rendelet szabályozási körébe.</w:t>
      </w:r>
    </w:p>
    <w:p w:rsidR="009C65EC" w:rsidRDefault="009C65EC" w:rsidP="009C65EC">
      <w:pPr>
        <w:pStyle w:val="NormlWeb"/>
        <w:spacing w:after="0"/>
        <w:ind w:left="425" w:hanging="425"/>
      </w:pPr>
    </w:p>
    <w:p w:rsidR="009C65EC" w:rsidRDefault="009C65EC" w:rsidP="009C65EC">
      <w:pPr>
        <w:pStyle w:val="NormlWeb"/>
        <w:spacing w:after="0"/>
        <w:ind w:left="425" w:hanging="425"/>
      </w:pPr>
      <w:proofErr w:type="spellStart"/>
      <w:r>
        <w:rPr>
          <w:u w:val="single"/>
        </w:rPr>
        <w:t>Ebtenyészetet</w:t>
      </w:r>
      <w:proofErr w:type="spellEnd"/>
      <w:r>
        <w:rPr>
          <w:u w:val="single"/>
        </w:rPr>
        <w:t xml:space="preserve"> </w:t>
      </w:r>
      <w:r>
        <w:t>belterületen családi házban, a polgármester külön engedélyével és a közvetlen szomszédok hozzájárulásával szabad létesíteni. Az engedély kiadása előtt ki kell kérni az Állami Népegészségügyi és Tisztiorvosi szolgálat, a hatósági állatorvos valamint a Magyar Ebtenyésztők Országos Egyesületének szakvéleményét.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pageBreakBefore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lang w:eastAsia="hu-HU"/>
        </w:rPr>
        <w:lastRenderedPageBreak/>
        <w:t>2.</w:t>
      </w: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melléklet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Új állattartó épület engedélyezése, illetve bővítése során kötelezően betartandó 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védőtávolságok</w:t>
      </w:r>
      <w:proofErr w:type="gramEnd"/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meghatározása 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állattartásra szolgáló építmény (ól, istálló, kifutó, trágyatároló, trágyalé-tároló, stb.) elhelyezésére megállapított minimális védőtávolságok (az állattartó helytől számítva):</w:t>
      </w:r>
    </w:p>
    <w:p w:rsidR="009C65EC" w:rsidRPr="009C65EC" w:rsidRDefault="009C65EC" w:rsidP="009C65EC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nagytestű haszonállat esetén: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szomszédos lakó- vagy üdülőépülettől 20 m,</w:t>
      </w:r>
    </w:p>
    <w:p w:rsidR="009C65EC" w:rsidRPr="009C65EC" w:rsidRDefault="009C65EC" w:rsidP="009C65E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szomszédos telek határától: 3 m</w:t>
      </w:r>
    </w:p>
    <w:p w:rsidR="009C65EC" w:rsidRPr="009C65EC" w:rsidRDefault="009C65EC" w:rsidP="009C65EC">
      <w:pPr>
        <w:spacing w:before="100" w:beforeAutospacing="1" w:after="0" w:line="240" w:lineRule="auto"/>
        <w:ind w:left="432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(ha nincs tömör fal vagy zárt kerítés) </w:t>
      </w:r>
    </w:p>
    <w:p w:rsidR="009C65EC" w:rsidRPr="009C65EC" w:rsidRDefault="009C65EC" w:rsidP="009C65EC">
      <w:pPr>
        <w:spacing w:before="100" w:beforeAutospacing="1" w:after="0" w:line="240" w:lineRule="auto"/>
        <w:ind w:left="142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ásott kúttól 15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fúrt kúttól 10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fürdőmedencétől 10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hátsó kerttől 6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közterülettől 1 m;</w:t>
      </w:r>
    </w:p>
    <w:p w:rsidR="009C65EC" w:rsidRPr="009C65EC" w:rsidRDefault="009C65EC" w:rsidP="009C65EC">
      <w:pPr>
        <w:spacing w:before="119" w:after="0" w:line="240" w:lineRule="auto"/>
        <w:ind w:left="1440" w:hanging="53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b) közepes- és kistestű haszonállat, prémes haszonállat esetén: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szomszédos lakó- vagy üdülőépülettől 10 m,</w:t>
      </w:r>
    </w:p>
    <w:p w:rsidR="009C65EC" w:rsidRPr="009C65EC" w:rsidRDefault="009C65EC" w:rsidP="009C65E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szomszédos telek határától: 1,5 m</w:t>
      </w:r>
    </w:p>
    <w:p w:rsidR="009C65EC" w:rsidRPr="009C65EC" w:rsidRDefault="009C65EC" w:rsidP="009C65EC">
      <w:pPr>
        <w:spacing w:before="100" w:beforeAutospacing="1" w:after="0" w:line="240" w:lineRule="auto"/>
        <w:ind w:left="432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(ha nincs tömör fal vagy zárt kerítés) 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ásott kúttól 15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fúrt kúttól 5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fürdőmedencétől 5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hátsó kerttől 6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közterülettől 15 m;</w:t>
      </w:r>
    </w:p>
    <w:p w:rsidR="009C65EC" w:rsidRPr="009C65EC" w:rsidRDefault="009C65EC" w:rsidP="009C65EC">
      <w:pPr>
        <w:spacing w:before="119" w:after="0" w:line="240" w:lineRule="auto"/>
        <w:ind w:left="1440" w:hanging="53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trágya- és </w:t>
      </w:r>
      <w:proofErr w:type="gramStart"/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trágyalé tároló</w:t>
      </w:r>
      <w:proofErr w:type="gramEnd"/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minimális távolsága: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szomszédos lakó- vagy üdülőépülettől 25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 szomszédos telek határától: 3 m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ásott kúttól 15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fúrt kúttól 10 m,</w:t>
      </w:r>
    </w:p>
    <w:p w:rsidR="009C65EC" w:rsidRPr="009C65EC" w:rsidRDefault="009C65EC" w:rsidP="009C65EC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fürdőmedencétől 10 m,</w:t>
      </w:r>
    </w:p>
    <w:p w:rsidR="009C65EC" w:rsidRPr="009C65EC" w:rsidRDefault="009C65EC" w:rsidP="009C65EC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- hátsó kerttől 6 m,</w:t>
      </w:r>
    </w:p>
    <w:p w:rsidR="009C65EC" w:rsidRPr="009C65EC" w:rsidRDefault="009C65EC" w:rsidP="009C65EC">
      <w:pPr>
        <w:numPr>
          <w:ilvl w:val="0"/>
          <w:numId w:val="9"/>
        </w:numPr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közterülettől 3 m;</w:t>
      </w:r>
    </w:p>
    <w:p w:rsidR="009C65EC" w:rsidRPr="009C65EC" w:rsidRDefault="009C65EC" w:rsidP="009C65EC">
      <w:pPr>
        <w:spacing w:before="119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kishaszonállat, a prémes haszonállat valamint a kedvtelésből tartott állatok tartása esetén (a kutya macska kivételével) az állattartásra szolgáló helyet el kell keríteni. Az állattartás céljára lekerített udvar nem csatlakozhat közvetlenül a szomszédos ingatlanhoz, ha nincs tömör kerítés a kettő között. Ilyenkor a kerítéstől számítva legalább 1 méteres sávot szabadon kell hagyni amit </w:t>
      </w:r>
      <w:proofErr w:type="gramStart"/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>sövénnyel</w:t>
      </w:r>
      <w:proofErr w:type="gramEnd"/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beültetni.</w:t>
      </w:r>
    </w:p>
    <w:p w:rsidR="009C65EC" w:rsidRPr="009C65EC" w:rsidRDefault="009C65EC" w:rsidP="009C65EC">
      <w:pPr>
        <w:spacing w:before="119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pageBreakBefore/>
        <w:numPr>
          <w:ilvl w:val="0"/>
          <w:numId w:val="10"/>
        </w:num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számú függelék</w:t>
      </w: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C65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Ajánlás az állatok minimális férőhely igénye vonatkozásában</w:t>
      </w:r>
    </w:p>
    <w:p w:rsidR="009C65EC" w:rsidRPr="009C65EC" w:rsidRDefault="009C65EC" w:rsidP="009C6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7725" w:type="dxa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22"/>
        <w:gridCol w:w="3103"/>
      </w:tblGrid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Megnevezés: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db/m2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csibe mélyalom 8 hetes korig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db/m2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tojótyúk ketrecben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20db/m2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tojótyúk mélyalom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db/m2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koca ellető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2,25m*2,4m/db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koca szállás</w:t>
            </w:r>
            <w:proofErr w:type="gram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2,25m*0,65m/db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hízó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0,6m*0,8m/db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tehén kötött tartásban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2,75m*1,80m/db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tehén kötetlen tartásban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6m2/db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növendék kötetlen tartásban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3-5m2/db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növendék szarvasmarha lekötve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1,90*0,9m/db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borjú közös rekeszben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2-5m2/db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65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6m2/db</w:t>
            </w:r>
          </w:p>
        </w:tc>
      </w:tr>
      <w:tr w:rsidR="009C65EC" w:rsidRPr="009C65EC" w:rsidTr="009C65EC">
        <w:trPr>
          <w:tblCellSpacing w:w="0" w:type="dxa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C65EC" w:rsidRPr="009C65EC" w:rsidRDefault="009C65EC" w:rsidP="009C65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5EC" w:rsidRPr="009C65EC" w:rsidRDefault="009C65EC" w:rsidP="009C65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C65EC" w:rsidRPr="009C65EC" w:rsidSect="00B1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02C"/>
    <w:multiLevelType w:val="multilevel"/>
    <w:tmpl w:val="D36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D54D7"/>
    <w:multiLevelType w:val="multilevel"/>
    <w:tmpl w:val="EA8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E0E56"/>
    <w:multiLevelType w:val="multilevel"/>
    <w:tmpl w:val="480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01429"/>
    <w:multiLevelType w:val="multilevel"/>
    <w:tmpl w:val="3138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8672A"/>
    <w:multiLevelType w:val="multilevel"/>
    <w:tmpl w:val="EE1C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E7C47"/>
    <w:multiLevelType w:val="multilevel"/>
    <w:tmpl w:val="2B9EB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690B5B"/>
    <w:multiLevelType w:val="multilevel"/>
    <w:tmpl w:val="8F56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7E6180"/>
    <w:multiLevelType w:val="multilevel"/>
    <w:tmpl w:val="5EA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76F4C"/>
    <w:multiLevelType w:val="multilevel"/>
    <w:tmpl w:val="316C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E6E42"/>
    <w:multiLevelType w:val="multilevel"/>
    <w:tmpl w:val="577A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5EC"/>
    <w:rsid w:val="001B1473"/>
    <w:rsid w:val="009C65EC"/>
    <w:rsid w:val="00AD3180"/>
    <w:rsid w:val="00B1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915"/>
  </w:style>
  <w:style w:type="paragraph" w:styleId="Cmsor1">
    <w:name w:val="heading 1"/>
    <w:basedOn w:val="Norml"/>
    <w:link w:val="Cmsor1Char"/>
    <w:uiPriority w:val="9"/>
    <w:qFormat/>
    <w:rsid w:val="009C65E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C65EC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65E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C65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9C65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2434</Words>
  <Characters>16795</Characters>
  <Application>Microsoft Office Word</Application>
  <DocSecurity>0</DocSecurity>
  <Lines>139</Lines>
  <Paragraphs>38</Paragraphs>
  <ScaleCrop>false</ScaleCrop>
  <Company>Polgármesteri Hivatal Kartal</Company>
  <LinksUpToDate>false</LinksUpToDate>
  <CharactersWithSpaces>19191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 1</dc:creator>
  <cp:keywords/>
  <dc:description/>
  <cp:lastModifiedBy>Titkár 1</cp:lastModifiedBy>
  <cp:revision>1</cp:revision>
  <dcterms:created xsi:type="dcterms:W3CDTF">2012-01-25T12:18:00Z</dcterms:created>
  <dcterms:modified xsi:type="dcterms:W3CDTF">2012-01-25T12:24:00Z</dcterms:modified>
</cp:coreProperties>
</file>